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114010" w:rsidRDefault="00E23FEE">
      <w:pPr>
        <w:spacing w:after="0" w:line="240" w:lineRule="auto"/>
        <w:ind w:left="1134" w:right="1134"/>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Справка-обоснование</w:t>
      </w:r>
    </w:p>
    <w:p w14:paraId="00000002" w14:textId="3B7F0369" w:rsidR="00114010" w:rsidRDefault="00E23FE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к проекту постановления Кабинета Министров Кыргызской Республики «О вопросах социальных работников и социальных услуг» </w:t>
      </w:r>
    </w:p>
    <w:p w14:paraId="00000003" w14:textId="77777777" w:rsidR="00114010" w:rsidRDefault="00E23FEE">
      <w:pPr>
        <w:spacing w:after="0" w:line="240" w:lineRule="auto"/>
        <w:ind w:left="1134" w:right="1134"/>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0000004" w14:textId="77777777" w:rsidR="00114010" w:rsidRDefault="00E23FEE">
      <w:pPr>
        <w:numPr>
          <w:ilvl w:val="0"/>
          <w:numId w:val="1"/>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Цель и задачи</w:t>
      </w:r>
      <w:r>
        <w:rPr>
          <w:rFonts w:ascii="Times New Roman" w:eastAsia="Times New Roman" w:hAnsi="Times New Roman" w:cs="Times New Roman"/>
          <w:color w:val="000000"/>
          <w:sz w:val="28"/>
          <w:szCs w:val="28"/>
        </w:rPr>
        <w:t>.</w:t>
      </w:r>
    </w:p>
    <w:p w14:paraId="00000005" w14:textId="77777777" w:rsidR="00114010" w:rsidRDefault="00114010">
      <w:pPr>
        <w:pBdr>
          <w:top w:val="nil"/>
          <w:left w:val="nil"/>
          <w:bottom w:val="nil"/>
          <w:right w:val="nil"/>
          <w:between w:val="nil"/>
        </w:pBdr>
        <w:spacing w:after="0" w:line="240" w:lineRule="auto"/>
        <w:ind w:left="1069"/>
        <w:rPr>
          <w:rFonts w:ascii="Times New Roman" w:eastAsia="Times New Roman" w:hAnsi="Times New Roman" w:cs="Times New Roman"/>
          <w:color w:val="000000"/>
          <w:sz w:val="16"/>
          <w:szCs w:val="16"/>
        </w:rPr>
      </w:pPr>
    </w:p>
    <w:p w14:paraId="00000006" w14:textId="6BDC8EA1" w:rsidR="00114010" w:rsidRDefault="00E23FEE">
      <w:pPr>
        <w:tabs>
          <w:tab w:val="left" w:pos="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Настоящий проект постановление Кабинета Министров Кыргызской Республики «</w:t>
      </w:r>
      <w:r>
        <w:rPr>
          <w:rFonts w:ascii="Times New Roman" w:eastAsia="Times New Roman" w:hAnsi="Times New Roman" w:cs="Times New Roman"/>
          <w:color w:val="000000"/>
          <w:sz w:val="28"/>
          <w:szCs w:val="28"/>
          <w:highlight w:val="white"/>
        </w:rPr>
        <w:t>О вопросах социальных работников и социальных услуг</w:t>
      </w:r>
      <w:r>
        <w:rPr>
          <w:rFonts w:ascii="Times New Roman" w:eastAsia="Times New Roman" w:hAnsi="Times New Roman" w:cs="Times New Roman"/>
          <w:sz w:val="28"/>
          <w:szCs w:val="28"/>
        </w:rPr>
        <w:t xml:space="preserve">» (далее - проект) разработано в целях совершенствование деятельности социальной защиты детей, одиноких пожилых граждан и лиц с инвалидностью. </w:t>
      </w:r>
    </w:p>
    <w:p w14:paraId="00000007" w14:textId="77777777" w:rsidR="00114010" w:rsidRDefault="00E23FEE">
      <w:pPr>
        <w:tabs>
          <w:tab w:val="left" w:pos="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Задача проекта:</w:t>
      </w:r>
    </w:p>
    <w:p w14:paraId="00000008" w14:textId="0758B08D" w:rsidR="00114010" w:rsidRDefault="00E23FEE">
      <w:pPr>
        <w:tabs>
          <w:tab w:val="left" w:pos="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внедрение дополнительных социальных работников по работе с детьми и их семьями, находящимися в трудной жизненной ситуации;</w:t>
      </w:r>
    </w:p>
    <w:p w14:paraId="00000009" w14:textId="456AC7B8" w:rsidR="00114010" w:rsidRDefault="00E23FEE">
      <w:pPr>
        <w:tabs>
          <w:tab w:val="left" w:pos="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совершенствование системы предоставление социальных услуг лицам, находящимся в трудной жизненной ситуации. </w:t>
      </w:r>
    </w:p>
    <w:p w14:paraId="0000000A" w14:textId="77777777" w:rsidR="00114010" w:rsidRDefault="00114010">
      <w:pPr>
        <w:tabs>
          <w:tab w:val="left" w:pos="0"/>
        </w:tabs>
        <w:spacing w:after="0" w:line="240" w:lineRule="auto"/>
        <w:ind w:firstLine="709"/>
        <w:jc w:val="both"/>
        <w:rPr>
          <w:rFonts w:ascii="Times New Roman" w:eastAsia="Times New Roman" w:hAnsi="Times New Roman" w:cs="Times New Roman"/>
          <w:sz w:val="16"/>
          <w:szCs w:val="16"/>
        </w:rPr>
      </w:pPr>
    </w:p>
    <w:p w14:paraId="0000000B" w14:textId="77777777" w:rsidR="00114010" w:rsidRDefault="00E23FEE">
      <w:pPr>
        <w:numPr>
          <w:ilvl w:val="0"/>
          <w:numId w:val="1"/>
        </w:numPr>
        <w:pBdr>
          <w:top w:val="nil"/>
          <w:left w:val="nil"/>
          <w:bottom w:val="nil"/>
          <w:right w:val="nil"/>
          <w:between w:val="nil"/>
        </w:pBdr>
        <w:tabs>
          <w:tab w:val="left" w:pos="0"/>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Описательная часть</w:t>
      </w:r>
      <w:r>
        <w:rPr>
          <w:rFonts w:ascii="Times New Roman" w:eastAsia="Times New Roman" w:hAnsi="Times New Roman" w:cs="Times New Roman"/>
          <w:color w:val="000000"/>
          <w:sz w:val="28"/>
          <w:szCs w:val="28"/>
        </w:rPr>
        <w:t>.</w:t>
      </w:r>
    </w:p>
    <w:p w14:paraId="0000000C" w14:textId="77777777" w:rsidR="00114010" w:rsidRDefault="00E23FEE">
      <w:pPr>
        <w:tabs>
          <w:tab w:val="left" w:pos="0"/>
        </w:tabs>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28"/>
          <w:szCs w:val="28"/>
        </w:rPr>
        <w:tab/>
      </w:r>
    </w:p>
    <w:p w14:paraId="0000000D" w14:textId="2D0445A6" w:rsidR="00114010" w:rsidRDefault="00E23FEE" w:rsidP="00843194">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Конвенция ООН о правах ребенка и Всеобщая декларация прав</w:t>
      </w:r>
      <w:r>
        <w:rPr>
          <w:rFonts w:ascii="Times New Roman" w:eastAsia="Times New Roman" w:hAnsi="Times New Roman" w:cs="Times New Roman"/>
          <w:color w:val="000000"/>
          <w:sz w:val="28"/>
          <w:szCs w:val="28"/>
          <w:highlight w:val="white"/>
        </w:rPr>
        <w:t xml:space="preserve"> человека провозгласила, что что</w:t>
      </w:r>
      <w:r>
        <w:rPr>
          <w:rFonts w:ascii="Times New Roman" w:eastAsia="Times New Roman" w:hAnsi="Times New Roman" w:cs="Times New Roman"/>
          <w:color w:val="000000"/>
          <w:sz w:val="28"/>
          <w:szCs w:val="28"/>
        </w:rPr>
        <w:t xml:space="preserve"> дети имеют право на особую заботу и помощь и убеждены  в том, что семье как основной ячейке общества и естественной среде для роста и благополучия всех ее членов и особенно детей должны быть предоставлены необходим</w:t>
      </w:r>
      <w:r>
        <w:rPr>
          <w:rFonts w:ascii="Times New Roman" w:eastAsia="Times New Roman" w:hAnsi="Times New Roman" w:cs="Times New Roman"/>
          <w:sz w:val="28"/>
          <w:szCs w:val="28"/>
        </w:rPr>
        <w:t>ая</w:t>
      </w:r>
      <w:r>
        <w:rPr>
          <w:rFonts w:ascii="Times New Roman" w:eastAsia="Times New Roman" w:hAnsi="Times New Roman" w:cs="Times New Roman"/>
          <w:color w:val="000000"/>
          <w:sz w:val="28"/>
          <w:szCs w:val="28"/>
        </w:rPr>
        <w:t xml:space="preserve"> защита и содействие, с тем чтобы она могла полностью возложить на себя обязанности в рамках общества. </w:t>
      </w:r>
    </w:p>
    <w:p w14:paraId="0000000E" w14:textId="58F62839" w:rsidR="00114010" w:rsidRPr="004C6C6B" w:rsidRDefault="00E23FEE" w:rsidP="00843194">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Кыргызская </w:t>
      </w:r>
      <w:r w:rsidRPr="004C6C6B">
        <w:rPr>
          <w:rFonts w:ascii="Times New Roman" w:eastAsia="Times New Roman" w:hAnsi="Times New Roman" w:cs="Times New Roman"/>
          <w:color w:val="000000"/>
          <w:sz w:val="28"/>
          <w:szCs w:val="28"/>
        </w:rPr>
        <w:t>Республика принимает меры по защите детей и поддержки семьи</w:t>
      </w:r>
      <w:r w:rsidRPr="004C6C6B">
        <w:rPr>
          <w:rFonts w:ascii="Times New Roman" w:eastAsia="Times New Roman" w:hAnsi="Times New Roman" w:cs="Times New Roman"/>
          <w:sz w:val="28"/>
          <w:szCs w:val="28"/>
        </w:rPr>
        <w:t xml:space="preserve"> </w:t>
      </w:r>
      <w:r w:rsidRPr="004C6C6B">
        <w:rPr>
          <w:rFonts w:ascii="Times New Roman" w:eastAsia="Times New Roman" w:hAnsi="Times New Roman" w:cs="Times New Roman"/>
          <w:color w:val="000000"/>
          <w:sz w:val="28"/>
          <w:szCs w:val="28"/>
        </w:rPr>
        <w:t xml:space="preserve">путем </w:t>
      </w:r>
      <w:proofErr w:type="spellStart"/>
      <w:r w:rsidRPr="004C6C6B">
        <w:rPr>
          <w:rFonts w:ascii="Times New Roman" w:eastAsia="Times New Roman" w:hAnsi="Times New Roman" w:cs="Times New Roman"/>
          <w:color w:val="000000"/>
          <w:sz w:val="28"/>
          <w:szCs w:val="28"/>
        </w:rPr>
        <w:t>приняти</w:t>
      </w:r>
      <w:proofErr w:type="spellEnd"/>
      <w:r w:rsidRPr="004C6C6B">
        <w:rPr>
          <w:rFonts w:ascii="Times New Roman" w:eastAsia="Times New Roman" w:hAnsi="Times New Roman" w:cs="Times New Roman"/>
          <w:color w:val="000000"/>
          <w:sz w:val="28"/>
          <w:szCs w:val="28"/>
          <w:lang w:val="ky-KG"/>
        </w:rPr>
        <w:t>я</w:t>
      </w:r>
      <w:r w:rsidRPr="004C6C6B">
        <w:rPr>
          <w:rFonts w:ascii="Times New Roman" w:eastAsia="Times New Roman" w:hAnsi="Times New Roman" w:cs="Times New Roman"/>
          <w:color w:val="000000"/>
          <w:sz w:val="28"/>
          <w:szCs w:val="28"/>
        </w:rPr>
        <w:t xml:space="preserve"> законодательных актов и государственных программ.  </w:t>
      </w:r>
    </w:p>
    <w:p w14:paraId="0000000F" w14:textId="767209EA" w:rsidR="00114010" w:rsidRPr="004C6C6B" w:rsidRDefault="00E23FEE" w:rsidP="00843194">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rPr>
      </w:pPr>
      <w:r w:rsidRPr="004C6C6B">
        <w:rPr>
          <w:rFonts w:ascii="Times New Roman" w:eastAsia="Times New Roman" w:hAnsi="Times New Roman" w:cs="Times New Roman"/>
          <w:color w:val="000000"/>
          <w:sz w:val="28"/>
          <w:szCs w:val="28"/>
        </w:rPr>
        <w:t>Система защиты детей состоит из органов государственной власти, органов местного самоуправления, учреждений, оказывающи</w:t>
      </w:r>
      <w:r w:rsidRPr="004C6C6B">
        <w:rPr>
          <w:rFonts w:ascii="Times New Roman" w:eastAsia="Times New Roman" w:hAnsi="Times New Roman" w:cs="Times New Roman"/>
          <w:sz w:val="28"/>
          <w:szCs w:val="28"/>
        </w:rPr>
        <w:t xml:space="preserve">е социальные </w:t>
      </w:r>
      <w:r w:rsidRPr="004C6C6B">
        <w:rPr>
          <w:rFonts w:ascii="Times New Roman" w:eastAsia="Times New Roman" w:hAnsi="Times New Roman" w:cs="Times New Roman"/>
          <w:color w:val="000000"/>
          <w:sz w:val="28"/>
          <w:szCs w:val="28"/>
        </w:rPr>
        <w:t>услуги, а также комплекс мер, направленных на защиту детей, находящихся в трудной жизненной ситуации.</w:t>
      </w:r>
    </w:p>
    <w:p w14:paraId="00000010" w14:textId="20BBFDF5" w:rsidR="00114010" w:rsidRPr="004C6C6B" w:rsidRDefault="00E23FEE" w:rsidP="00843194">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rPr>
      </w:pPr>
      <w:r w:rsidRPr="004C6C6B">
        <w:rPr>
          <w:rFonts w:ascii="Times New Roman" w:eastAsia="Times New Roman" w:hAnsi="Times New Roman" w:cs="Times New Roman"/>
          <w:color w:val="000000"/>
          <w:sz w:val="28"/>
          <w:szCs w:val="28"/>
        </w:rPr>
        <w:t>Одним из органов</w:t>
      </w:r>
      <w:r w:rsidRPr="004C6C6B">
        <w:rPr>
          <w:rFonts w:ascii="Times New Roman" w:eastAsia="Times New Roman" w:hAnsi="Times New Roman" w:cs="Times New Roman"/>
          <w:color w:val="2B2B2B"/>
          <w:sz w:val="28"/>
          <w:szCs w:val="28"/>
        </w:rPr>
        <w:t xml:space="preserve">, </w:t>
      </w:r>
      <w:r w:rsidRPr="004C6C6B">
        <w:rPr>
          <w:rFonts w:ascii="Times New Roman" w:eastAsia="Times New Roman" w:hAnsi="Times New Roman" w:cs="Times New Roman"/>
          <w:color w:val="000000"/>
          <w:sz w:val="28"/>
          <w:szCs w:val="28"/>
        </w:rPr>
        <w:t xml:space="preserve">осуществляющие обеспечение защиты детей, находящихся в трудной жизненной ситуации, является уполномоченный орган по защите детей и его территориальные подразделения. </w:t>
      </w:r>
    </w:p>
    <w:p w14:paraId="00000011" w14:textId="4F137B32" w:rsidR="00114010" w:rsidRPr="004C6C6B" w:rsidRDefault="00E23FEE" w:rsidP="00843194">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rPr>
      </w:pPr>
      <w:r w:rsidRPr="004C6C6B">
        <w:rPr>
          <w:rFonts w:ascii="Times New Roman" w:eastAsia="Times New Roman" w:hAnsi="Times New Roman" w:cs="Times New Roman"/>
          <w:color w:val="000000"/>
          <w:sz w:val="28"/>
          <w:szCs w:val="28"/>
        </w:rPr>
        <w:t xml:space="preserve">Постановлением Кабинета Министров Кыргызской Республики от </w:t>
      </w:r>
      <w:r w:rsidR="004C6C6B" w:rsidRPr="004C6C6B">
        <w:rPr>
          <w:rFonts w:ascii="Times New Roman" w:eastAsia="Times New Roman" w:hAnsi="Times New Roman" w:cs="Times New Roman"/>
          <w:color w:val="000000"/>
          <w:sz w:val="28"/>
          <w:szCs w:val="28"/>
        </w:rPr>
        <w:t>15.11.</w:t>
      </w:r>
      <w:r w:rsidRPr="004C6C6B">
        <w:rPr>
          <w:rFonts w:ascii="Times New Roman" w:eastAsia="Times New Roman" w:hAnsi="Times New Roman" w:cs="Times New Roman"/>
          <w:color w:val="000000"/>
          <w:sz w:val="28"/>
          <w:szCs w:val="28"/>
        </w:rPr>
        <w:t>2021 года №</w:t>
      </w:r>
      <w:r w:rsidR="004C6C6B" w:rsidRPr="004C6C6B">
        <w:rPr>
          <w:rFonts w:ascii="Times New Roman" w:eastAsia="Times New Roman" w:hAnsi="Times New Roman" w:cs="Times New Roman"/>
          <w:color w:val="000000"/>
          <w:sz w:val="28"/>
          <w:szCs w:val="28"/>
        </w:rPr>
        <w:t>252</w:t>
      </w:r>
      <w:r w:rsidRPr="004C6C6B">
        <w:rPr>
          <w:rFonts w:ascii="Times New Roman" w:eastAsia="Times New Roman" w:hAnsi="Times New Roman" w:cs="Times New Roman"/>
          <w:color w:val="000000"/>
          <w:sz w:val="28"/>
          <w:szCs w:val="28"/>
        </w:rPr>
        <w:t xml:space="preserve"> функции уполномоченного органа по защите детей возложено на Министерств</w:t>
      </w:r>
      <w:r w:rsidRPr="004C6C6B">
        <w:rPr>
          <w:rFonts w:ascii="Times New Roman" w:eastAsia="Times New Roman" w:hAnsi="Times New Roman" w:cs="Times New Roman"/>
          <w:sz w:val="28"/>
          <w:szCs w:val="28"/>
        </w:rPr>
        <w:t>а</w:t>
      </w:r>
      <w:r w:rsidRPr="004C6C6B">
        <w:rPr>
          <w:rFonts w:ascii="Times New Roman" w:eastAsia="Times New Roman" w:hAnsi="Times New Roman" w:cs="Times New Roman"/>
          <w:color w:val="000000"/>
          <w:sz w:val="28"/>
          <w:szCs w:val="28"/>
        </w:rPr>
        <w:t xml:space="preserve"> труда, социального обеспечения и миграции Кыргызской Республики (далее - Министерство) и его территориальн</w:t>
      </w:r>
      <w:r w:rsidRPr="004C6C6B">
        <w:rPr>
          <w:rFonts w:ascii="Times New Roman" w:eastAsia="Times New Roman" w:hAnsi="Times New Roman" w:cs="Times New Roman"/>
          <w:sz w:val="28"/>
          <w:szCs w:val="28"/>
        </w:rPr>
        <w:t>ые</w:t>
      </w:r>
      <w:r w:rsidRPr="004C6C6B">
        <w:rPr>
          <w:rFonts w:ascii="Times New Roman" w:eastAsia="Times New Roman" w:hAnsi="Times New Roman" w:cs="Times New Roman"/>
          <w:color w:val="000000"/>
          <w:sz w:val="28"/>
          <w:szCs w:val="28"/>
        </w:rPr>
        <w:t xml:space="preserve"> подразделени</w:t>
      </w:r>
      <w:r w:rsidRPr="004C6C6B">
        <w:rPr>
          <w:rFonts w:ascii="Times New Roman" w:eastAsia="Times New Roman" w:hAnsi="Times New Roman" w:cs="Times New Roman"/>
          <w:sz w:val="28"/>
          <w:szCs w:val="28"/>
        </w:rPr>
        <w:t>я</w:t>
      </w:r>
      <w:r w:rsidRPr="004C6C6B">
        <w:rPr>
          <w:rFonts w:ascii="Times New Roman" w:eastAsia="Times New Roman" w:hAnsi="Times New Roman" w:cs="Times New Roman"/>
          <w:color w:val="000000"/>
          <w:sz w:val="28"/>
          <w:szCs w:val="28"/>
        </w:rPr>
        <w:t xml:space="preserve">.  </w:t>
      </w:r>
    </w:p>
    <w:p w14:paraId="00000012" w14:textId="31AA3969" w:rsidR="00114010" w:rsidRDefault="00E23FEE" w:rsidP="00843194">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rPr>
      </w:pPr>
      <w:r w:rsidRPr="004C6C6B">
        <w:rPr>
          <w:rFonts w:ascii="Times New Roman" w:eastAsia="Times New Roman" w:hAnsi="Times New Roman" w:cs="Times New Roman"/>
          <w:color w:val="000000"/>
          <w:sz w:val="28"/>
          <w:szCs w:val="28"/>
        </w:rPr>
        <w:t xml:space="preserve">В настоящее время в районных, городских, межрайонных управлениях труда и социального развития функционирует отдел по поддержке семьи и защиты детей, где штатная численность составляет </w:t>
      </w:r>
      <w:r w:rsidRPr="004C6C6B">
        <w:rPr>
          <w:rFonts w:ascii="Times New Roman" w:eastAsia="Times New Roman" w:hAnsi="Times New Roman" w:cs="Times New Roman"/>
          <w:color w:val="202124"/>
          <w:sz w:val="28"/>
          <w:szCs w:val="28"/>
        </w:rPr>
        <w:t xml:space="preserve">193 </w:t>
      </w:r>
      <w:r>
        <w:rPr>
          <w:rFonts w:ascii="Times New Roman" w:eastAsia="Times New Roman" w:hAnsi="Times New Roman" w:cs="Times New Roman"/>
          <w:color w:val="000000"/>
          <w:sz w:val="28"/>
          <w:szCs w:val="28"/>
          <w:highlight w:val="white"/>
        </w:rPr>
        <w:t>специалистов.</w:t>
      </w:r>
      <w:r>
        <w:rPr>
          <w:rFonts w:ascii="Times New Roman" w:eastAsia="Times New Roman" w:hAnsi="Times New Roman" w:cs="Times New Roman"/>
          <w:color w:val="000000"/>
          <w:sz w:val="28"/>
          <w:szCs w:val="28"/>
        </w:rPr>
        <w:t xml:space="preserve"> </w:t>
      </w:r>
    </w:p>
    <w:p w14:paraId="00000013" w14:textId="37B433CB" w:rsidR="00114010" w:rsidRPr="004C6C6B" w:rsidRDefault="00E23FEE" w:rsidP="00843194">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На сегодняшний день на учете территориального подразделения Министерства </w:t>
      </w:r>
      <w:r w:rsidRPr="004C6C6B">
        <w:rPr>
          <w:rFonts w:ascii="Times New Roman" w:eastAsia="Times New Roman" w:hAnsi="Times New Roman" w:cs="Times New Roman"/>
          <w:color w:val="000000"/>
          <w:sz w:val="28"/>
          <w:szCs w:val="28"/>
        </w:rPr>
        <w:t>состоит 4500 семей и 6000 детей, находящихся в трудной жизненной ситуации, 110 тысяч малообеспеченных семей в них 270  000 детей, 3</w:t>
      </w:r>
      <w:r w:rsidRPr="004C6C6B">
        <w:rPr>
          <w:rFonts w:ascii="Times New Roman" w:eastAsia="Times New Roman" w:hAnsi="Times New Roman" w:cs="Times New Roman"/>
          <w:color w:val="000000"/>
          <w:sz w:val="28"/>
          <w:szCs w:val="28"/>
          <w:lang w:val="ky-KG"/>
        </w:rPr>
        <w:t>4</w:t>
      </w:r>
      <w:r w:rsidRPr="004C6C6B">
        <w:rPr>
          <w:rFonts w:ascii="Times New Roman" w:eastAsia="Times New Roman" w:hAnsi="Times New Roman" w:cs="Times New Roman"/>
          <w:color w:val="000000"/>
          <w:sz w:val="28"/>
          <w:szCs w:val="28"/>
        </w:rPr>
        <w:t xml:space="preserve"> тысячи детей с ограниченными возможностями здоровья.</w:t>
      </w:r>
    </w:p>
    <w:p w14:paraId="00000014" w14:textId="364E29EB" w:rsidR="00114010" w:rsidRPr="004C6C6B" w:rsidRDefault="00E23FEE" w:rsidP="00843194">
      <w:pPr>
        <w:spacing w:after="0" w:line="240" w:lineRule="auto"/>
        <w:ind w:firstLine="709"/>
        <w:jc w:val="both"/>
        <w:rPr>
          <w:rFonts w:ascii="Times New Roman" w:eastAsia="Times New Roman" w:hAnsi="Times New Roman" w:cs="Times New Roman"/>
          <w:color w:val="000000"/>
          <w:sz w:val="28"/>
          <w:szCs w:val="28"/>
        </w:rPr>
      </w:pPr>
      <w:r w:rsidRPr="004C6C6B">
        <w:rPr>
          <w:rFonts w:ascii="Times New Roman" w:eastAsia="Times New Roman" w:hAnsi="Times New Roman" w:cs="Times New Roman"/>
          <w:color w:val="000000"/>
          <w:sz w:val="28"/>
          <w:szCs w:val="28"/>
        </w:rPr>
        <w:t xml:space="preserve">При этом, отмечаем, что с распространением коронавирусной инфекцией COVID -19 </w:t>
      </w:r>
      <w:r w:rsidRPr="004C6C6B">
        <w:rPr>
          <w:rFonts w:ascii="Georgia" w:eastAsia="Georgia" w:hAnsi="Georgia" w:cs="Georgia"/>
          <w:color w:val="000000"/>
          <w:sz w:val="27"/>
          <w:szCs w:val="27"/>
        </w:rPr>
        <w:t xml:space="preserve">произошли </w:t>
      </w:r>
      <w:r w:rsidRPr="004C6C6B">
        <w:rPr>
          <w:rFonts w:ascii="Times New Roman" w:eastAsia="Times New Roman" w:hAnsi="Times New Roman" w:cs="Times New Roman"/>
          <w:color w:val="000000"/>
          <w:sz w:val="28"/>
          <w:szCs w:val="28"/>
        </w:rPr>
        <w:t xml:space="preserve">социально – экономические изменение в стране, которые отразились на положение семей и детей. </w:t>
      </w:r>
    </w:p>
    <w:p w14:paraId="00000015" w14:textId="1E2314BF" w:rsidR="00114010" w:rsidRDefault="00E23FEE" w:rsidP="00843194">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highlight w:val="white"/>
        </w:rPr>
      </w:pPr>
      <w:r w:rsidRPr="004C6C6B">
        <w:rPr>
          <w:rFonts w:ascii="Times New Roman" w:eastAsia="Times New Roman" w:hAnsi="Times New Roman" w:cs="Times New Roman"/>
          <w:color w:val="000000"/>
          <w:sz w:val="28"/>
          <w:szCs w:val="28"/>
        </w:rPr>
        <w:t xml:space="preserve">По информации Национального статистического комитета Кыргызской Республики по республике семей составляет </w:t>
      </w:r>
      <w:r w:rsidR="004C6C6B" w:rsidRPr="004C6C6B">
        <w:rPr>
          <w:rFonts w:ascii="Times New Roman" w:eastAsia="Times New Roman" w:hAnsi="Times New Roman" w:cs="Times New Roman"/>
          <w:color w:val="000000"/>
          <w:sz w:val="28"/>
          <w:szCs w:val="28"/>
        </w:rPr>
        <w:t>356872</w:t>
      </w:r>
      <w:r w:rsidRPr="004C6C6B">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а детей 2 312 355. </w:t>
      </w:r>
      <w:r>
        <w:rPr>
          <w:rFonts w:ascii="Times New Roman" w:eastAsia="Times New Roman" w:hAnsi="Times New Roman" w:cs="Times New Roman"/>
          <w:color w:val="000000"/>
          <w:sz w:val="28"/>
          <w:szCs w:val="28"/>
          <w:highlight w:val="white"/>
        </w:rPr>
        <w:t>В 2020 году уровень бедности в Кыргызстане вырос до 25,3%. Годом ранее он составлял 20,1%. Бедность выросла как в городской, так и сельской местности.</w:t>
      </w:r>
    </w:p>
    <w:p w14:paraId="00000016" w14:textId="42DF97E9" w:rsidR="00114010" w:rsidRDefault="00E23FEE" w:rsidP="00843194">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этой связи, необходимо укреплять систему защиты детей, особенно в области недопущения разлучения ребенка с семьей, обеспечения доступа к правосудию и защиты от насилия, жестокого обращения и эксплуатации. </w:t>
      </w:r>
    </w:p>
    <w:p w14:paraId="00000017" w14:textId="517FF3DD" w:rsidR="00114010" w:rsidRDefault="00E23FEE" w:rsidP="0084319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этой связи, Кабинетом Министров Кыргызской Республики принято решение о введении дополнительных штатных единиц социальных работников по работе с детьми и их семьями, находящимися в трудной жизненной ситуации.  </w:t>
      </w:r>
    </w:p>
    <w:p w14:paraId="00000018" w14:textId="0D7D2B4B" w:rsidR="00114010" w:rsidRDefault="00E23FEE" w:rsidP="00843194">
      <w:pPr>
        <w:tabs>
          <w:tab w:val="left" w:pos="0"/>
        </w:tabs>
        <w:spacing w:after="0" w:line="240" w:lineRule="auto"/>
        <w:ind w:firstLine="709"/>
        <w:jc w:val="both"/>
        <w:rPr>
          <w:rFonts w:ascii="Times New Roman" w:eastAsia="Times New Roman" w:hAnsi="Times New Roman" w:cs="Times New Roman"/>
          <w:sz w:val="28"/>
          <w:szCs w:val="28"/>
        </w:rPr>
      </w:pPr>
      <w:r>
        <w:tab/>
      </w:r>
      <w:r>
        <w:rPr>
          <w:rFonts w:ascii="Times New Roman" w:eastAsia="Times New Roman" w:hAnsi="Times New Roman" w:cs="Times New Roman"/>
          <w:sz w:val="28"/>
          <w:szCs w:val="28"/>
        </w:rPr>
        <w:t xml:space="preserve"> Вместе с тем, проектом совершенствуется система предоставления социальных услуг на дому одиноким престарелым граждан и лицам с инвалидностью социальными работниками. </w:t>
      </w:r>
    </w:p>
    <w:p w14:paraId="00000019" w14:textId="3992D091" w:rsidR="00114010" w:rsidRDefault="00E23FEE" w:rsidP="00843194">
      <w:pPr>
        <w:tabs>
          <w:tab w:val="left" w:pos="0"/>
        </w:tabs>
        <w:spacing w:after="0" w:line="240" w:lineRule="auto"/>
        <w:ind w:firstLine="709"/>
        <w:jc w:val="both"/>
        <w:rPr>
          <w:rFonts w:ascii="Times New Roman" w:eastAsia="Times New Roman" w:hAnsi="Times New Roman" w:cs="Times New Roman"/>
          <w:color w:val="000000"/>
          <w:sz w:val="28"/>
          <w:szCs w:val="28"/>
        </w:rPr>
      </w:pPr>
      <w:r>
        <w:rPr>
          <w:rFonts w:ascii="Arial" w:eastAsia="Arial" w:hAnsi="Arial" w:cs="Arial"/>
          <w:color w:val="646464"/>
          <w:sz w:val="23"/>
          <w:szCs w:val="23"/>
        </w:rPr>
        <w:tab/>
      </w:r>
      <w:r>
        <w:rPr>
          <w:rFonts w:ascii="Times New Roman" w:eastAsia="Times New Roman" w:hAnsi="Times New Roman" w:cs="Times New Roman"/>
          <w:sz w:val="28"/>
          <w:szCs w:val="28"/>
        </w:rPr>
        <w:t>Для качественного</w:t>
      </w:r>
      <w:r>
        <w:rPr>
          <w:rFonts w:ascii="Arial" w:eastAsia="Arial" w:hAnsi="Arial" w:cs="Arial"/>
          <w:sz w:val="23"/>
          <w:szCs w:val="23"/>
        </w:rPr>
        <w:t xml:space="preserve"> </w:t>
      </w:r>
      <w:r>
        <w:rPr>
          <w:rFonts w:ascii="Times New Roman" w:eastAsia="Times New Roman" w:hAnsi="Times New Roman" w:cs="Times New Roman"/>
          <w:sz w:val="28"/>
          <w:szCs w:val="28"/>
        </w:rPr>
        <w:t>социального обслуживания одиноких</w:t>
      </w:r>
      <w:r>
        <w:rPr>
          <w:rFonts w:ascii="Times New Roman" w:eastAsia="Times New Roman" w:hAnsi="Times New Roman" w:cs="Times New Roman"/>
          <w:color w:val="000000"/>
          <w:sz w:val="28"/>
          <w:szCs w:val="28"/>
        </w:rPr>
        <w:t xml:space="preserve"> пожилых граждан и лиц с инвалидностью, социальный работник должен иметь навыки и базовые знания в психологии, медицине, овладение методиками и технологиями, способными помочь и облегчить повседневную практическую работу и общение с данной категорией населения. </w:t>
      </w:r>
    </w:p>
    <w:p w14:paraId="0000001A" w14:textId="203B6B1F" w:rsidR="00114010" w:rsidRDefault="00E23FEE" w:rsidP="00843194">
      <w:pPr>
        <w:tabs>
          <w:tab w:val="left" w:pos="0"/>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настоящее время в ведении Министерство труда, социального развития и миграции Кыргызской Республики числится </w:t>
      </w:r>
      <w:r>
        <w:rPr>
          <w:rFonts w:ascii="Times New Roman" w:eastAsia="Times New Roman" w:hAnsi="Times New Roman" w:cs="Times New Roman"/>
          <w:sz w:val="28"/>
          <w:szCs w:val="28"/>
        </w:rPr>
        <w:t>863</w:t>
      </w:r>
      <w:r w:rsidR="0084319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социальных работников, которые обслуживают 6371 одиноких пожилых граждан и ли</w:t>
      </w:r>
      <w:r>
        <w:rPr>
          <w:rFonts w:ascii="Times New Roman" w:eastAsia="Times New Roman" w:hAnsi="Times New Roman" w:cs="Times New Roman"/>
          <w:sz w:val="28"/>
          <w:szCs w:val="28"/>
        </w:rPr>
        <w:t>ц, с инвалидностью</w:t>
      </w:r>
      <w:r>
        <w:rPr>
          <w:rFonts w:ascii="Times New Roman" w:eastAsia="Times New Roman" w:hAnsi="Times New Roman" w:cs="Times New Roman"/>
          <w:color w:val="000000"/>
          <w:sz w:val="28"/>
          <w:szCs w:val="28"/>
        </w:rPr>
        <w:t xml:space="preserve">. Также из – за отсутствие социальных работников по работе с детьми и семьями, находящимися </w:t>
      </w:r>
      <w:proofErr w:type="gramStart"/>
      <w:r>
        <w:rPr>
          <w:rFonts w:ascii="Times New Roman" w:eastAsia="Times New Roman" w:hAnsi="Times New Roman" w:cs="Times New Roman"/>
          <w:color w:val="000000"/>
          <w:sz w:val="28"/>
          <w:szCs w:val="28"/>
        </w:rPr>
        <w:t>в трудной жизненной ситуации</w:t>
      </w:r>
      <w:proofErr w:type="gramEnd"/>
      <w:r>
        <w:rPr>
          <w:rFonts w:ascii="Times New Roman" w:eastAsia="Times New Roman" w:hAnsi="Times New Roman" w:cs="Times New Roman"/>
          <w:color w:val="000000"/>
          <w:sz w:val="28"/>
          <w:szCs w:val="28"/>
        </w:rPr>
        <w:t xml:space="preserve"> было возложено дополнительная функция на социальных работников по работе с</w:t>
      </w:r>
      <w:r w:rsidR="0084319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семьями и детьми, где на сегодня </w:t>
      </w:r>
      <w:r>
        <w:rPr>
          <w:rFonts w:ascii="Times New Roman" w:eastAsia="Times New Roman" w:hAnsi="Times New Roman" w:cs="Times New Roman"/>
          <w:sz w:val="28"/>
          <w:szCs w:val="28"/>
        </w:rPr>
        <w:t xml:space="preserve">осуществляет социальное сопровождение </w:t>
      </w:r>
      <w:r>
        <w:rPr>
          <w:rFonts w:ascii="Times New Roman" w:eastAsia="Times New Roman" w:hAnsi="Times New Roman" w:cs="Times New Roman"/>
          <w:color w:val="000000"/>
          <w:sz w:val="28"/>
          <w:szCs w:val="28"/>
        </w:rPr>
        <w:t xml:space="preserve">3822 семей и детей, находящихся в трудной жизненной ситуации. </w:t>
      </w:r>
    </w:p>
    <w:p w14:paraId="0000001B" w14:textId="37278CF7" w:rsidR="00114010" w:rsidRDefault="00E23FEE" w:rsidP="00843194">
      <w:pPr>
        <w:tabs>
          <w:tab w:val="left" w:pos="0"/>
        </w:tabs>
        <w:spacing w:after="0" w:line="240" w:lineRule="auto"/>
        <w:ind w:firstLine="709"/>
        <w:jc w:val="both"/>
        <w:rPr>
          <w:rFonts w:ascii="Times New Roman" w:eastAsia="Times New Roman" w:hAnsi="Times New Roman" w:cs="Times New Roman"/>
          <w:sz w:val="28"/>
          <w:szCs w:val="28"/>
        </w:rPr>
      </w:pPr>
      <w:r>
        <w:rPr>
          <w:rFonts w:ascii="Arial" w:eastAsia="Arial" w:hAnsi="Arial" w:cs="Arial"/>
          <w:color w:val="202124"/>
          <w:highlight w:val="white"/>
        </w:rPr>
        <w:tab/>
      </w:r>
      <w:r>
        <w:rPr>
          <w:rFonts w:ascii="Times New Roman" w:eastAsia="Times New Roman" w:hAnsi="Times New Roman" w:cs="Times New Roman"/>
          <w:b/>
          <w:sz w:val="28"/>
          <w:szCs w:val="28"/>
        </w:rPr>
        <w:t xml:space="preserve">-вариант «принятие проекта постановления» </w:t>
      </w:r>
      <w:r>
        <w:rPr>
          <w:rFonts w:ascii="Times New Roman" w:eastAsia="Times New Roman" w:hAnsi="Times New Roman" w:cs="Times New Roman"/>
          <w:sz w:val="28"/>
          <w:szCs w:val="28"/>
        </w:rPr>
        <w:t xml:space="preserve">повлечет совершенствование системы защиты детей и совершенствование системы предоставления социальных услуг одиноким пожилым граждан и лицам с инвалидностью. </w:t>
      </w:r>
    </w:p>
    <w:p w14:paraId="0000001C" w14:textId="47A2ECDB" w:rsidR="00114010" w:rsidRDefault="00E23FEE" w:rsidP="00843194">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вариант «оставить как есть»</w:t>
      </w:r>
      <w:r>
        <w:rPr>
          <w:rFonts w:ascii="Times New Roman" w:eastAsia="Times New Roman" w:hAnsi="Times New Roman" w:cs="Times New Roman"/>
          <w:color w:val="000000"/>
          <w:sz w:val="28"/>
          <w:szCs w:val="28"/>
        </w:rPr>
        <w:t xml:space="preserve"> увеличение семей и детей, находящихся в трудной жизненной ситуации в связи с последствиями распространения коронавирусной инфекцией COVID -19 и вооруженным конфликтом на востоке Украины. Нехватка человеческих ресурсов по работе с лицами, находящимся в трудной жизненной ситуации. </w:t>
      </w:r>
    </w:p>
    <w:p w14:paraId="0000001D" w14:textId="688E39B9" w:rsidR="00114010" w:rsidRDefault="00E23FEE" w:rsidP="00843194">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 xml:space="preserve">- вариант «отказать» </w:t>
      </w:r>
      <w:r>
        <w:rPr>
          <w:rFonts w:ascii="Times New Roman" w:eastAsia="Times New Roman" w:hAnsi="Times New Roman" w:cs="Times New Roman"/>
          <w:color w:val="000000"/>
          <w:sz w:val="28"/>
          <w:szCs w:val="28"/>
        </w:rPr>
        <w:t>повлечет рост преступлений, совершенных в отношении детей, разлучение с семьей и увеличение численности детей в детских учреждени</w:t>
      </w:r>
      <w:r>
        <w:rPr>
          <w:rFonts w:ascii="Times New Roman" w:eastAsia="Times New Roman" w:hAnsi="Times New Roman" w:cs="Times New Roman"/>
          <w:sz w:val="28"/>
          <w:szCs w:val="28"/>
        </w:rPr>
        <w:t>ях</w:t>
      </w:r>
      <w:r>
        <w:rPr>
          <w:rFonts w:ascii="Times New Roman" w:eastAsia="Times New Roman" w:hAnsi="Times New Roman" w:cs="Times New Roman"/>
          <w:color w:val="000000"/>
          <w:sz w:val="28"/>
          <w:szCs w:val="28"/>
        </w:rPr>
        <w:t xml:space="preserve"> интернатного типа, рост совершенных преступлений несовершеннолетними. Также ухудшится качество обслуживания одиноких пожилых граждан, тем самым повлечет увеличение численности подопечных в социально стационарных учреждени</w:t>
      </w:r>
      <w:r>
        <w:rPr>
          <w:rFonts w:ascii="Times New Roman" w:eastAsia="Times New Roman" w:hAnsi="Times New Roman" w:cs="Times New Roman"/>
          <w:sz w:val="28"/>
          <w:szCs w:val="28"/>
        </w:rPr>
        <w:t>ях</w:t>
      </w:r>
      <w:r>
        <w:rPr>
          <w:rFonts w:ascii="Times New Roman" w:eastAsia="Times New Roman" w:hAnsi="Times New Roman" w:cs="Times New Roman"/>
          <w:color w:val="000000"/>
          <w:sz w:val="28"/>
          <w:szCs w:val="28"/>
        </w:rPr>
        <w:t>. Следовательно, увеличится расход из республиканского бюджета на содержание одиноких пожилых граждан и лиц с инвалидностью в социально стационарных учреждениях.</w:t>
      </w:r>
    </w:p>
    <w:p w14:paraId="0000001E" w14:textId="77777777" w:rsidR="00114010" w:rsidRDefault="00114010" w:rsidP="00843194">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16"/>
          <w:szCs w:val="16"/>
        </w:rPr>
      </w:pPr>
    </w:p>
    <w:p w14:paraId="0000001F" w14:textId="77777777" w:rsidR="00114010" w:rsidRDefault="00E23FEE" w:rsidP="00843194">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 Прогнозы возможных социальных, экономических, правовых, правозащитных, гендерных, экологических, коррупционных последствий.</w:t>
      </w:r>
    </w:p>
    <w:p w14:paraId="00000020" w14:textId="77777777" w:rsidR="00114010" w:rsidRDefault="00114010" w:rsidP="00843194">
      <w:pPr>
        <w:spacing w:after="0" w:line="240" w:lineRule="auto"/>
        <w:ind w:firstLine="709"/>
        <w:jc w:val="both"/>
        <w:rPr>
          <w:rFonts w:ascii="Times New Roman" w:eastAsia="Times New Roman" w:hAnsi="Times New Roman" w:cs="Times New Roman"/>
          <w:b/>
          <w:sz w:val="16"/>
          <w:szCs w:val="16"/>
        </w:rPr>
      </w:pPr>
    </w:p>
    <w:p w14:paraId="00000021" w14:textId="77777777" w:rsidR="00114010" w:rsidRDefault="00E23FEE" w:rsidP="0084319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Принятие данного проекта постановления Правительства Кыргызской Республики негативных социальных, экономических, правовых, правозащитных, гендерных, экологических, коррупционных последствий не повлечет.</w:t>
      </w:r>
    </w:p>
    <w:p w14:paraId="00000022" w14:textId="77777777" w:rsidR="00114010" w:rsidRDefault="00114010" w:rsidP="00843194">
      <w:pPr>
        <w:spacing w:after="0" w:line="240" w:lineRule="auto"/>
        <w:ind w:firstLine="709"/>
        <w:jc w:val="both"/>
        <w:rPr>
          <w:rFonts w:ascii="Times New Roman" w:eastAsia="Times New Roman" w:hAnsi="Times New Roman" w:cs="Times New Roman"/>
          <w:sz w:val="16"/>
          <w:szCs w:val="16"/>
        </w:rPr>
      </w:pPr>
    </w:p>
    <w:p w14:paraId="00000023" w14:textId="77777777" w:rsidR="00114010" w:rsidRDefault="00E23FEE" w:rsidP="00843194">
      <w:pPr>
        <w:numPr>
          <w:ilvl w:val="0"/>
          <w:numId w:val="1"/>
        </w:numPr>
        <w:pBdr>
          <w:top w:val="nil"/>
          <w:left w:val="nil"/>
          <w:bottom w:val="nil"/>
          <w:right w:val="nil"/>
          <w:between w:val="nil"/>
        </w:pBdr>
        <w:spacing w:after="0" w:line="240" w:lineRule="auto"/>
        <w:ind w:left="0"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Информация о результатах общественного обсуждения.</w:t>
      </w:r>
    </w:p>
    <w:p w14:paraId="00000024" w14:textId="77777777" w:rsidR="00114010" w:rsidRDefault="00114010" w:rsidP="00843194">
      <w:pPr>
        <w:pBdr>
          <w:top w:val="nil"/>
          <w:left w:val="nil"/>
          <w:bottom w:val="nil"/>
          <w:right w:val="nil"/>
          <w:between w:val="nil"/>
        </w:pBdr>
        <w:spacing w:after="0" w:line="240" w:lineRule="auto"/>
        <w:ind w:left="1069" w:firstLine="709"/>
        <w:jc w:val="both"/>
        <w:rPr>
          <w:rFonts w:ascii="Times New Roman" w:eastAsia="Times New Roman" w:hAnsi="Times New Roman" w:cs="Times New Roman"/>
          <w:b/>
          <w:color w:val="000000"/>
          <w:sz w:val="16"/>
          <w:szCs w:val="16"/>
        </w:rPr>
      </w:pPr>
    </w:p>
    <w:p w14:paraId="00000025" w14:textId="77777777" w:rsidR="00114010" w:rsidRDefault="00E23FEE" w:rsidP="0084319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соответствии со статьей 22 Закона Кыргызской Республики «О нормативных правовых актах Кыргызской Республики» проект постановления Правительства Кыргызской Республики размещен на официальном сайте Кабинета   Министров Кыргызской Республики для прохождения процедуры общественного обсуждения. </w:t>
      </w:r>
    </w:p>
    <w:p w14:paraId="00000026" w14:textId="77777777" w:rsidR="00114010" w:rsidRDefault="00114010" w:rsidP="00843194">
      <w:pPr>
        <w:spacing w:after="0" w:line="240" w:lineRule="auto"/>
        <w:ind w:firstLine="709"/>
        <w:jc w:val="both"/>
        <w:rPr>
          <w:rFonts w:ascii="Times New Roman" w:eastAsia="Times New Roman" w:hAnsi="Times New Roman" w:cs="Times New Roman"/>
          <w:strike/>
          <w:sz w:val="28"/>
          <w:szCs w:val="28"/>
        </w:rPr>
      </w:pPr>
    </w:p>
    <w:p w14:paraId="00000027" w14:textId="77777777" w:rsidR="00114010" w:rsidRDefault="00E23FEE" w:rsidP="00843194">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 Анализ соответствия проекта законодательству.</w:t>
      </w:r>
    </w:p>
    <w:p w14:paraId="00000028" w14:textId="77777777" w:rsidR="00114010" w:rsidRDefault="00E23FEE" w:rsidP="0084319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Представленный проект 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Кыргызская Республика.</w:t>
      </w:r>
    </w:p>
    <w:p w14:paraId="00000029" w14:textId="77777777" w:rsidR="00114010" w:rsidRDefault="00114010" w:rsidP="00843194">
      <w:pPr>
        <w:spacing w:after="0" w:line="240" w:lineRule="auto"/>
        <w:ind w:firstLine="709"/>
        <w:jc w:val="both"/>
        <w:rPr>
          <w:rFonts w:ascii="Times New Roman" w:eastAsia="Times New Roman" w:hAnsi="Times New Roman" w:cs="Times New Roman"/>
          <w:sz w:val="16"/>
          <w:szCs w:val="16"/>
        </w:rPr>
      </w:pPr>
    </w:p>
    <w:p w14:paraId="0000002A" w14:textId="77777777" w:rsidR="00114010" w:rsidRDefault="00E23FEE" w:rsidP="00843194">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6. Информация о необходимости финансирования.</w:t>
      </w:r>
    </w:p>
    <w:p w14:paraId="0000002B" w14:textId="34BF934C" w:rsidR="00114010" w:rsidRDefault="00E23FEE" w:rsidP="0084319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Принятие настоящего проекта постановления Кабинета Министров Кыргызской Республики повлечет 79 160 400 сом финансовых затрат из республиканского бюджета. </w:t>
      </w:r>
    </w:p>
    <w:p w14:paraId="0000002C" w14:textId="77777777" w:rsidR="00114010" w:rsidRDefault="00114010" w:rsidP="00843194">
      <w:pPr>
        <w:spacing w:after="0" w:line="240" w:lineRule="auto"/>
        <w:ind w:firstLine="709"/>
        <w:jc w:val="both"/>
        <w:rPr>
          <w:rFonts w:ascii="Times New Roman" w:eastAsia="Times New Roman" w:hAnsi="Times New Roman" w:cs="Times New Roman"/>
          <w:sz w:val="16"/>
          <w:szCs w:val="16"/>
        </w:rPr>
      </w:pPr>
    </w:p>
    <w:p w14:paraId="0000002D" w14:textId="77777777" w:rsidR="00114010" w:rsidRDefault="00E23FEE" w:rsidP="00843194">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7. Информация об анализе регулятивного воздействия.</w:t>
      </w:r>
    </w:p>
    <w:p w14:paraId="0000002E" w14:textId="60F5EEF9" w:rsidR="00114010" w:rsidRDefault="00E23FEE" w:rsidP="0084319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14:paraId="55DDB6C6" w14:textId="35B9AE7C" w:rsidR="00843194" w:rsidRDefault="00843194" w:rsidP="00843194">
      <w:pPr>
        <w:spacing w:after="0" w:line="240" w:lineRule="auto"/>
        <w:ind w:firstLine="709"/>
        <w:jc w:val="both"/>
        <w:rPr>
          <w:rFonts w:ascii="Times New Roman" w:eastAsia="Times New Roman" w:hAnsi="Times New Roman" w:cs="Times New Roman"/>
          <w:sz w:val="28"/>
          <w:szCs w:val="28"/>
        </w:rPr>
      </w:pPr>
    </w:p>
    <w:p w14:paraId="2F679BBF" w14:textId="77777777" w:rsidR="00843194" w:rsidRDefault="00843194" w:rsidP="00843194">
      <w:pPr>
        <w:spacing w:after="0" w:line="240" w:lineRule="auto"/>
        <w:ind w:firstLine="709"/>
        <w:jc w:val="both"/>
        <w:rPr>
          <w:rFonts w:ascii="Times New Roman" w:eastAsia="Times New Roman" w:hAnsi="Times New Roman" w:cs="Times New Roman"/>
          <w:sz w:val="28"/>
          <w:szCs w:val="28"/>
        </w:rPr>
      </w:pPr>
    </w:p>
    <w:p w14:paraId="0000002F" w14:textId="77777777" w:rsidR="00114010" w:rsidRDefault="00114010" w:rsidP="00843194">
      <w:pPr>
        <w:spacing w:after="0" w:line="240" w:lineRule="auto"/>
        <w:ind w:firstLine="709"/>
        <w:jc w:val="both"/>
        <w:rPr>
          <w:rFonts w:ascii="Times New Roman" w:eastAsia="Times New Roman" w:hAnsi="Times New Roman" w:cs="Times New Roman"/>
          <w:sz w:val="28"/>
          <w:szCs w:val="28"/>
        </w:rPr>
      </w:pPr>
    </w:p>
    <w:p w14:paraId="00000030" w14:textId="34CEB9EA" w:rsidR="00114010" w:rsidRDefault="00E23FEE" w:rsidP="00843194">
      <w:pPr>
        <w:spacing w:after="0" w:line="240" w:lineRule="auto"/>
        <w:ind w:firstLine="709"/>
        <w:jc w:val="both"/>
        <w:rPr>
          <w:rFonts w:ascii="Times New Roman" w:eastAsia="Times New Roman" w:hAnsi="Times New Roman" w:cs="Times New Roman"/>
          <w:b/>
          <w:sz w:val="28"/>
          <w:szCs w:val="28"/>
        </w:rPr>
      </w:pPr>
      <w:proofErr w:type="gramStart"/>
      <w:r>
        <w:rPr>
          <w:rFonts w:ascii="Times New Roman" w:eastAsia="Times New Roman" w:hAnsi="Times New Roman" w:cs="Times New Roman"/>
          <w:b/>
          <w:sz w:val="28"/>
          <w:szCs w:val="28"/>
        </w:rPr>
        <w:t xml:space="preserve">Министр  </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00843194">
        <w:rPr>
          <w:rFonts w:ascii="Times New Roman" w:eastAsia="Times New Roman" w:hAnsi="Times New Roman" w:cs="Times New Roman"/>
          <w:b/>
          <w:sz w:val="28"/>
          <w:szCs w:val="28"/>
        </w:rPr>
        <w:tab/>
      </w:r>
      <w:r w:rsidR="00843194">
        <w:rPr>
          <w:rFonts w:ascii="Times New Roman" w:eastAsia="Times New Roman" w:hAnsi="Times New Roman" w:cs="Times New Roman"/>
          <w:b/>
          <w:sz w:val="28"/>
          <w:szCs w:val="28"/>
        </w:rPr>
        <w:tab/>
      </w:r>
      <w:r w:rsidR="00843194">
        <w:rPr>
          <w:rFonts w:ascii="Times New Roman" w:eastAsia="Times New Roman" w:hAnsi="Times New Roman" w:cs="Times New Roman"/>
          <w:b/>
          <w:sz w:val="28"/>
          <w:szCs w:val="28"/>
        </w:rPr>
        <w:tab/>
      </w:r>
      <w:proofErr w:type="spellStart"/>
      <w:r>
        <w:rPr>
          <w:rFonts w:ascii="Times New Roman" w:eastAsia="Times New Roman" w:hAnsi="Times New Roman" w:cs="Times New Roman"/>
          <w:b/>
          <w:sz w:val="28"/>
          <w:szCs w:val="28"/>
        </w:rPr>
        <w:t>К.Б</w:t>
      </w:r>
      <w:proofErr w:type="gramEnd"/>
      <w:r>
        <w:rPr>
          <w:rFonts w:ascii="Times New Roman" w:eastAsia="Times New Roman" w:hAnsi="Times New Roman" w:cs="Times New Roman"/>
          <w:b/>
          <w:sz w:val="28"/>
          <w:szCs w:val="28"/>
        </w:rPr>
        <w:t>.Базарбаев</w:t>
      </w:r>
      <w:proofErr w:type="spellEnd"/>
      <w:r>
        <w:rPr>
          <w:rFonts w:ascii="Times New Roman" w:eastAsia="Times New Roman" w:hAnsi="Times New Roman" w:cs="Times New Roman"/>
          <w:b/>
          <w:sz w:val="28"/>
          <w:szCs w:val="28"/>
        </w:rPr>
        <w:t xml:space="preserve"> </w:t>
      </w:r>
    </w:p>
    <w:sectPr w:rsidR="00114010">
      <w:pgSz w:w="11906" w:h="16838"/>
      <w:pgMar w:top="1134" w:right="1134" w:bottom="1134" w:left="1701"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7401A5"/>
    <w:multiLevelType w:val="multilevel"/>
    <w:tmpl w:val="678AA7C8"/>
    <w:lvl w:ilvl="0">
      <w:start w:val="1"/>
      <w:numFmt w:val="decimal"/>
      <w:lvlText w:val="%1."/>
      <w:lvlJc w:val="left"/>
      <w:pPr>
        <w:ind w:left="1069" w:hanging="360"/>
      </w:pPr>
      <w:rPr>
        <w:b/>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010"/>
    <w:rsid w:val="00114010"/>
    <w:rsid w:val="004C6C6B"/>
    <w:rsid w:val="00843194"/>
    <w:rsid w:val="00E23F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83F7E"/>
  <w15:docId w15:val="{00FCD7C0-FECA-4BC3-9BEE-2EAA1B688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7A69"/>
  </w:style>
  <w:style w:type="paragraph" w:styleId="1">
    <w:name w:val="heading 1"/>
    <w:basedOn w:val="a"/>
    <w:link w:val="10"/>
    <w:uiPriority w:val="9"/>
    <w:qFormat/>
    <w:rsid w:val="0073648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character" w:styleId="a4">
    <w:name w:val="Hyperlink"/>
    <w:basedOn w:val="a0"/>
    <w:uiPriority w:val="99"/>
    <w:semiHidden/>
    <w:unhideWhenUsed/>
    <w:rsid w:val="008255FA"/>
    <w:rPr>
      <w:color w:val="0000FF"/>
      <w:u w:val="single"/>
    </w:rPr>
  </w:style>
  <w:style w:type="character" w:customStyle="1" w:styleId="10">
    <w:name w:val="Заголовок 1 Знак"/>
    <w:basedOn w:val="a0"/>
    <w:link w:val="1"/>
    <w:uiPriority w:val="9"/>
    <w:rsid w:val="00736481"/>
    <w:rPr>
      <w:rFonts w:ascii="Times New Roman" w:eastAsia="Times New Roman" w:hAnsi="Times New Roman" w:cs="Times New Roman"/>
      <w:b/>
      <w:bCs/>
      <w:kern w:val="36"/>
      <w:sz w:val="48"/>
      <w:szCs w:val="48"/>
      <w:lang w:eastAsia="ru-RU"/>
    </w:rPr>
  </w:style>
  <w:style w:type="paragraph" w:styleId="a5">
    <w:name w:val="Balloon Text"/>
    <w:basedOn w:val="a"/>
    <w:link w:val="a6"/>
    <w:uiPriority w:val="99"/>
    <w:semiHidden/>
    <w:unhideWhenUsed/>
    <w:rsid w:val="00BF2CC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F2CCF"/>
    <w:rPr>
      <w:rFonts w:ascii="Tahoma" w:hAnsi="Tahoma" w:cs="Tahoma"/>
      <w:sz w:val="16"/>
      <w:szCs w:val="16"/>
    </w:rPr>
  </w:style>
  <w:style w:type="paragraph" w:styleId="a7">
    <w:name w:val="List Paragraph"/>
    <w:basedOn w:val="a"/>
    <w:uiPriority w:val="34"/>
    <w:qFormat/>
    <w:rsid w:val="00D67B75"/>
    <w:pPr>
      <w:ind w:left="720"/>
      <w:contextualSpacing/>
    </w:pPr>
  </w:style>
  <w:style w:type="paragraph" w:styleId="HTML">
    <w:name w:val="HTML Preformatted"/>
    <w:basedOn w:val="a"/>
    <w:link w:val="HTML0"/>
    <w:uiPriority w:val="99"/>
    <w:unhideWhenUsed/>
    <w:rsid w:val="00B323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B323F1"/>
    <w:rPr>
      <w:rFonts w:ascii="Courier New" w:eastAsia="Times New Roman" w:hAnsi="Courier New" w:cs="Courier New"/>
      <w:sz w:val="20"/>
      <w:szCs w:val="20"/>
      <w:lang w:val="en-US"/>
    </w:rPr>
  </w:style>
  <w:style w:type="character" w:customStyle="1" w:styleId="20">
    <w:name w:val="Основной текст (2)_"/>
    <w:link w:val="21"/>
    <w:rsid w:val="000F5E6F"/>
    <w:rPr>
      <w:rFonts w:ascii="Times New Roman" w:eastAsia="Times New Roman" w:hAnsi="Times New Roman"/>
      <w:b/>
      <w:bCs/>
      <w:spacing w:val="-2"/>
      <w:sz w:val="26"/>
      <w:szCs w:val="26"/>
      <w:shd w:val="clear" w:color="auto" w:fill="FFFFFF"/>
    </w:rPr>
  </w:style>
  <w:style w:type="paragraph" w:customStyle="1" w:styleId="21">
    <w:name w:val="Основной текст (2)"/>
    <w:basedOn w:val="a"/>
    <w:link w:val="20"/>
    <w:rsid w:val="000F5E6F"/>
    <w:pPr>
      <w:widowControl w:val="0"/>
      <w:shd w:val="clear" w:color="auto" w:fill="FFFFFF"/>
      <w:spacing w:before="300" w:after="300" w:line="322" w:lineRule="exact"/>
      <w:jc w:val="center"/>
    </w:pPr>
    <w:rPr>
      <w:rFonts w:ascii="Times New Roman" w:eastAsia="Times New Roman" w:hAnsi="Times New Roman"/>
      <w:b/>
      <w:bCs/>
      <w:spacing w:val="-2"/>
      <w:sz w:val="26"/>
      <w:szCs w:val="26"/>
    </w:rPr>
  </w:style>
  <w:style w:type="paragraph" w:styleId="a8">
    <w:name w:val="No Spacing"/>
    <w:uiPriority w:val="1"/>
    <w:qFormat/>
    <w:rsid w:val="000F5E6F"/>
    <w:pPr>
      <w:spacing w:after="0" w:line="240" w:lineRule="auto"/>
    </w:pPr>
  </w:style>
  <w:style w:type="paragraph" w:styleId="a9">
    <w:name w:val="Normal (Web)"/>
    <w:basedOn w:val="a"/>
    <w:uiPriority w:val="99"/>
    <w:semiHidden/>
    <w:unhideWhenUsed/>
    <w:rsid w:val="00561BE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a">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4/6/8oyZOkkHPxdSOEe6XYVStGg==">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1006</Words>
  <Characters>5738</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Bakyt Todogeldiev</cp:lastModifiedBy>
  <cp:revision>4</cp:revision>
  <dcterms:created xsi:type="dcterms:W3CDTF">2022-03-03T08:30:00Z</dcterms:created>
  <dcterms:modified xsi:type="dcterms:W3CDTF">2022-03-17T04:38:00Z</dcterms:modified>
</cp:coreProperties>
</file>